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3" w:type="pct"/>
        <w:tblCellSpacing w:w="15" w:type="dxa"/>
        <w:tblInd w:w="135" w:type="dxa"/>
        <w:tblBorders>
          <w:top w:val="single" w:sz="6" w:space="0" w:color="E8E5DF"/>
          <w:left w:val="single" w:sz="6" w:space="0" w:color="E8E5DF"/>
          <w:bottom w:val="single" w:sz="6" w:space="0" w:color="E8E5DF"/>
          <w:right w:val="single" w:sz="6" w:space="0" w:color="E8E5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8183"/>
      </w:tblGrid>
      <w:tr w:rsidR="00FB326C" w:rsidRPr="00B02887" w:rsidTr="004764DC">
        <w:trPr>
          <w:tblCellSpacing w:w="15" w:type="dxa"/>
        </w:trPr>
        <w:tc>
          <w:tcPr>
            <w:tcW w:w="171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bookmarkStart w:id="0" w:name="_GoBack"/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17:30 – 18:00 uur</w:t>
            </w:r>
          </w:p>
        </w:tc>
        <w:tc>
          <w:tcPr>
            <w:tcW w:w="8137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 Inloop</w:t>
            </w:r>
          </w:p>
        </w:tc>
      </w:tr>
      <w:bookmarkEnd w:id="0"/>
      <w:tr w:rsidR="00FB326C" w:rsidRPr="00B02887" w:rsidTr="004764DC">
        <w:trPr>
          <w:tblCellSpacing w:w="15" w:type="dxa"/>
        </w:trPr>
        <w:tc>
          <w:tcPr>
            <w:tcW w:w="171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18:00 – 18:10 uur</w:t>
            </w:r>
          </w:p>
        </w:tc>
        <w:tc>
          <w:tcPr>
            <w:tcW w:w="8137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FF0000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 xml:space="preserve">Introductie </w:t>
            </w:r>
            <w:r>
              <w:rPr>
                <w:rFonts w:ascii="Calibri" w:hAnsi="Calibri"/>
                <w:color w:val="444444"/>
                <w:sz w:val="24"/>
                <w:szCs w:val="24"/>
              </w:rPr>
              <w:t>door dagvoorzitter: Rianne Wennekes, kinderneuroloog</w:t>
            </w:r>
          </w:p>
        </w:tc>
      </w:tr>
      <w:tr w:rsidR="00FB326C" w:rsidRPr="00B02887" w:rsidTr="004764DC">
        <w:trPr>
          <w:tblCellSpacing w:w="15" w:type="dxa"/>
        </w:trPr>
        <w:tc>
          <w:tcPr>
            <w:tcW w:w="171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18:10 – 18:15 uur</w:t>
            </w:r>
          </w:p>
        </w:tc>
        <w:tc>
          <w:tcPr>
            <w:tcW w:w="8137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Inleiding Rianne Wennekes</w:t>
            </w:r>
            <w:r>
              <w:rPr>
                <w:rFonts w:ascii="Calibri" w:hAnsi="Calibri"/>
                <w:color w:val="444444"/>
                <w:sz w:val="24"/>
                <w:szCs w:val="24"/>
              </w:rPr>
              <w:t>, kinderneuroloog</w:t>
            </w: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 xml:space="preserve"> of Sandra Fornaro</w:t>
            </w:r>
            <w:r>
              <w:rPr>
                <w:rFonts w:ascii="Calibri" w:hAnsi="Calibri"/>
                <w:color w:val="444444"/>
                <w:sz w:val="24"/>
                <w:szCs w:val="24"/>
              </w:rPr>
              <w:t>, kind- en jeugdpsychiater</w:t>
            </w: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: Introductie van het ervaringsverhaal.</w:t>
            </w:r>
          </w:p>
        </w:tc>
      </w:tr>
      <w:tr w:rsidR="00FB326C" w:rsidRPr="00B02887" w:rsidTr="004764DC">
        <w:trPr>
          <w:tblCellSpacing w:w="15" w:type="dxa"/>
        </w:trPr>
        <w:tc>
          <w:tcPr>
            <w:tcW w:w="171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18:15 – 18:45 uur</w:t>
            </w:r>
          </w:p>
        </w:tc>
        <w:tc>
          <w:tcPr>
            <w:tcW w:w="8137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Ervaringsverhaal; een persoonlijk getuigenis van een praktiserende medisch specialist/verpleegkundige die verteld over persoonlijke impact van incident in de zorg.</w:t>
            </w:r>
          </w:p>
        </w:tc>
      </w:tr>
      <w:tr w:rsidR="00FB326C" w:rsidRPr="00B02887" w:rsidTr="004764DC">
        <w:trPr>
          <w:tblCellSpacing w:w="15" w:type="dxa"/>
        </w:trPr>
        <w:tc>
          <w:tcPr>
            <w:tcW w:w="171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18:45 – 19:15 uur</w:t>
            </w:r>
          </w:p>
        </w:tc>
        <w:tc>
          <w:tcPr>
            <w:tcW w:w="8137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Toelichting van het landelijke onderzoek en de cijfers van Zuyderland door Prof. Dr. Kris Vanhaecht</w:t>
            </w:r>
            <w:r>
              <w:rPr>
                <w:rFonts w:ascii="Calibri" w:hAnsi="Calibri"/>
                <w:color w:val="444444"/>
                <w:sz w:val="24"/>
                <w:szCs w:val="24"/>
              </w:rPr>
              <w:t>, docent &amp; onderzoeker</w:t>
            </w:r>
            <w:r>
              <w:t xml:space="preserve"> </w:t>
            </w:r>
            <w:r w:rsidRPr="00085342">
              <w:rPr>
                <w:rFonts w:ascii="Calibri" w:hAnsi="Calibri"/>
                <w:color w:val="444444"/>
                <w:sz w:val="24"/>
                <w:szCs w:val="24"/>
              </w:rPr>
              <w:t xml:space="preserve">kwaliteit- en patiëntveiligheid </w:t>
            </w:r>
            <w:r>
              <w:rPr>
                <w:rFonts w:ascii="Calibri" w:hAnsi="Calibri"/>
                <w:color w:val="444444"/>
                <w:sz w:val="24"/>
                <w:szCs w:val="24"/>
              </w:rPr>
              <w:t>KU Leuven</w:t>
            </w: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; Wat zijn de gevolgen van het meemaken van een ingrijpende gebeurtenis is de zorg verlening voor de professional. Wat zijn de gevolgen en effecten.</w:t>
            </w:r>
          </w:p>
        </w:tc>
      </w:tr>
      <w:tr w:rsidR="00FB326C" w:rsidRPr="00B02887" w:rsidTr="004764DC">
        <w:trPr>
          <w:tblCellSpacing w:w="15" w:type="dxa"/>
        </w:trPr>
        <w:tc>
          <w:tcPr>
            <w:tcW w:w="171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19:15 – 19:45 uur</w:t>
            </w:r>
          </w:p>
        </w:tc>
        <w:tc>
          <w:tcPr>
            <w:tcW w:w="8137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Default="00FB326C" w:rsidP="004764DC">
            <w:pPr>
              <w:rPr>
                <w:rFonts w:ascii="Calibri" w:hAnsi="Calibri"/>
                <w:color w:val="444444"/>
                <w:sz w:val="24"/>
                <w:szCs w:val="24"/>
              </w:rPr>
            </w:pPr>
            <w:r>
              <w:rPr>
                <w:rFonts w:ascii="Calibri" w:hAnsi="Calibri"/>
                <w:color w:val="444444"/>
                <w:sz w:val="24"/>
                <w:szCs w:val="24"/>
              </w:rPr>
              <w:t>Lieke Alberts, beleidsadviseur Kwaliteit &amp; Veiligheid, in samenwerking met Rianne Wennekes en Kris Vanhaecht</w:t>
            </w: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 xml:space="preserve">: </w:t>
            </w:r>
          </w:p>
          <w:p w:rsidR="00FB326C" w:rsidRPr="00B02887" w:rsidRDefault="00FB326C" w:rsidP="004764DC">
            <w:pPr>
              <w:rPr>
                <w:rFonts w:ascii="Calibri" w:hAnsi="Calibri"/>
                <w:color w:val="444444"/>
                <w:sz w:val="24"/>
                <w:szCs w:val="24"/>
              </w:rPr>
            </w:pPr>
          </w:p>
          <w:p w:rsidR="00FB326C" w:rsidRPr="00B02887" w:rsidRDefault="00FB326C" w:rsidP="00FB326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Hoe organiseren we de opvang van second victims binnen Zuyderland?</w:t>
            </w:r>
          </w:p>
          <w:p w:rsidR="00FB326C" w:rsidRPr="00B02887" w:rsidRDefault="00FB326C" w:rsidP="00FB326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 xml:space="preserve">Stand van zaken Zuyderland Peer Support in samenwerking met BOT en andere opvangmogelijkheden. </w:t>
            </w:r>
          </w:p>
          <w:p w:rsidR="00FB326C" w:rsidRPr="00B02887" w:rsidRDefault="00FB326C" w:rsidP="00FB326C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hAnsi="Calibri"/>
                <w:color w:val="FF0000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 xml:space="preserve">Draagvlak op de vloer door middel van ambassadeurschap </w:t>
            </w:r>
          </w:p>
        </w:tc>
      </w:tr>
      <w:tr w:rsidR="00FB326C" w:rsidRPr="00B02887" w:rsidTr="004764DC">
        <w:trPr>
          <w:tblCellSpacing w:w="15" w:type="dxa"/>
        </w:trPr>
        <w:tc>
          <w:tcPr>
            <w:tcW w:w="171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19:45 – 19:50 uur</w:t>
            </w:r>
          </w:p>
        </w:tc>
        <w:tc>
          <w:tcPr>
            <w:tcW w:w="8137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Terugblik/vragen</w:t>
            </w:r>
          </w:p>
        </w:tc>
      </w:tr>
      <w:tr w:rsidR="00FB326C" w:rsidRPr="00B02887" w:rsidTr="004764DC">
        <w:trPr>
          <w:tblCellSpacing w:w="15" w:type="dxa"/>
        </w:trPr>
        <w:tc>
          <w:tcPr>
            <w:tcW w:w="1715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>19:50 – 20:00 uur</w:t>
            </w:r>
          </w:p>
        </w:tc>
        <w:tc>
          <w:tcPr>
            <w:tcW w:w="8137" w:type="dxa"/>
            <w:tcBorders>
              <w:top w:val="single" w:sz="6" w:space="0" w:color="E8E5DF"/>
              <w:left w:val="nil"/>
              <w:bottom w:val="nil"/>
              <w:right w:val="single" w:sz="6" w:space="0" w:color="E8E5D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B326C" w:rsidRPr="00B02887" w:rsidRDefault="00FB326C" w:rsidP="004764DC">
            <w:pPr>
              <w:spacing w:after="450"/>
              <w:rPr>
                <w:rFonts w:ascii="Calibri" w:hAnsi="Calibri"/>
                <w:color w:val="444444"/>
                <w:sz w:val="24"/>
                <w:szCs w:val="24"/>
              </w:rPr>
            </w:pPr>
            <w:r w:rsidRPr="00B02887">
              <w:rPr>
                <w:rFonts w:ascii="Calibri" w:hAnsi="Calibri"/>
                <w:color w:val="444444"/>
                <w:sz w:val="24"/>
                <w:szCs w:val="24"/>
              </w:rPr>
              <w:t xml:space="preserve">Afsluiting </w:t>
            </w:r>
          </w:p>
        </w:tc>
      </w:tr>
    </w:tbl>
    <w:p w:rsidR="005D7D66" w:rsidRDefault="005D7D66"/>
    <w:sectPr w:rsidR="005D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z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5610"/>
    <w:multiLevelType w:val="hybridMultilevel"/>
    <w:tmpl w:val="A0BCF006"/>
    <w:lvl w:ilvl="0" w:tplc="2A56B3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444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6C"/>
    <w:rsid w:val="005D7D66"/>
    <w:rsid w:val="00FB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326C"/>
    <w:pPr>
      <w:spacing w:after="0" w:line="240" w:lineRule="auto"/>
    </w:pPr>
    <w:rPr>
      <w:rFonts w:ascii="Gozl" w:eastAsia="Times New Roman" w:hAnsi="Goz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326C"/>
    <w:pPr>
      <w:spacing w:after="0" w:line="240" w:lineRule="auto"/>
    </w:pPr>
    <w:rPr>
      <w:rFonts w:ascii="Gozl" w:eastAsia="Times New Roman" w:hAnsi="Goz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Schutgens, Yvonne</dc:creator>
  <cp:lastModifiedBy>Schutgens, Yvonne</cp:lastModifiedBy>
  <cp:revision>1</cp:revision>
  <dcterms:created xsi:type="dcterms:W3CDTF">2019-03-29T10:42:00Z</dcterms:created>
  <dcterms:modified xsi:type="dcterms:W3CDTF">2019-03-29T10:42:00Z</dcterms:modified>
</cp:coreProperties>
</file>